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009" w:rsidRPr="00E86C92" w:rsidRDefault="000A5009" w:rsidP="000A5009">
      <w:pPr>
        <w:spacing w:before="100" w:beforeAutospacing="1" w:after="100" w:afterAutospacing="1" w:line="210" w:lineRule="atLeast"/>
        <w:ind w:left="270" w:hanging="720"/>
        <w:rPr>
          <w:rFonts w:ascii="Arial" w:hAnsi="Arial" w:cs="Arial"/>
          <w:b/>
          <w:color w:val="FF0000"/>
        </w:rPr>
      </w:pPr>
      <w:bookmarkStart w:id="0" w:name="_GoBack"/>
      <w:bookmarkEnd w:id="0"/>
      <w:r>
        <w:rPr>
          <w:rFonts w:ascii="Arial" w:hAnsi="Arial" w:cs="Arial"/>
          <w:b/>
          <w:color w:val="FF0000"/>
          <w:highlight w:val="yellow"/>
        </w:rPr>
        <w:t>5</w:t>
      </w:r>
      <w:r w:rsidRPr="00E86C92">
        <w:rPr>
          <w:rFonts w:ascii="Arial" w:hAnsi="Arial" w:cs="Arial"/>
          <w:b/>
          <w:color w:val="FF0000"/>
          <w:highlight w:val="yellow"/>
        </w:rPr>
        <w:t>)</w:t>
      </w:r>
      <w:r w:rsidRPr="00E86C92">
        <w:rPr>
          <w:b/>
          <w:color w:val="FF0000"/>
          <w:highlight w:val="yellow"/>
        </w:rPr>
        <w:t>     </w:t>
      </w:r>
      <w:r w:rsidRPr="00E86C92">
        <w:rPr>
          <w:rStyle w:val="apple-converted-space"/>
          <w:b/>
          <w:color w:val="FF0000"/>
          <w:highlight w:val="yellow"/>
        </w:rPr>
        <w:t> </w:t>
      </w:r>
      <w:r w:rsidRPr="00E86C92">
        <w:rPr>
          <w:rFonts w:ascii="Arial" w:hAnsi="Arial" w:cs="Arial"/>
          <w:b/>
          <w:color w:val="FF0000"/>
          <w:highlight w:val="yellow"/>
        </w:rPr>
        <w:t xml:space="preserve">What is the institution of </w:t>
      </w:r>
      <w:r w:rsidRPr="00E86C92">
        <w:rPr>
          <w:rFonts w:ascii="Arial" w:hAnsi="Arial" w:cs="Arial"/>
          <w:b/>
          <w:bCs/>
          <w:color w:val="FF0000"/>
          <w:highlight w:val="yellow"/>
        </w:rPr>
        <w:t>monasticism</w:t>
      </w:r>
      <w:r w:rsidRPr="00E86C92">
        <w:rPr>
          <w:rFonts w:ascii="Arial" w:hAnsi="Arial" w:cs="Arial"/>
          <w:b/>
          <w:color w:val="FF0000"/>
          <w:highlight w:val="yellow"/>
        </w:rPr>
        <w:t xml:space="preserve"> and why is it important for Christianity?</w:t>
      </w:r>
    </w:p>
    <w:p w:rsidR="00810923" w:rsidRPr="00B863F6" w:rsidRDefault="00810923" w:rsidP="00810923">
      <w:pPr>
        <w:spacing w:after="300"/>
        <w:rPr>
          <w:rFonts w:ascii="Tahoma" w:hAnsi="Tahoma" w:cs="Tahoma"/>
          <w:bCs/>
          <w:color w:val="000000"/>
          <w:sz w:val="20"/>
          <w:szCs w:val="20"/>
        </w:rPr>
      </w:pPr>
      <w:r w:rsidRPr="00B863F6">
        <w:rPr>
          <w:rFonts w:ascii="Tahoma" w:hAnsi="Tahoma" w:cs="Tahoma"/>
          <w:bCs/>
          <w:color w:val="000000"/>
          <w:sz w:val="20"/>
          <w:szCs w:val="20"/>
        </w:rPr>
        <w:t>Monasticism</w:t>
      </w:r>
      <w:r w:rsidR="00CF5560" w:rsidRPr="00B863F6">
        <w:rPr>
          <w:rFonts w:ascii="Tahoma" w:hAnsi="Tahoma" w:cs="Tahoma"/>
          <w:bCs/>
          <w:color w:val="000000"/>
          <w:sz w:val="20"/>
          <w:szCs w:val="20"/>
        </w:rPr>
        <w:t xml:space="preserve">      The stuff in bold is important …the </w:t>
      </w:r>
      <w:r w:rsidR="00CF5560" w:rsidRPr="00B863F6">
        <w:rPr>
          <w:rFonts w:ascii="Tahoma" w:hAnsi="Tahoma" w:cs="Tahoma"/>
          <w:bCs/>
          <w:color w:val="00B0F0"/>
          <w:sz w:val="20"/>
          <w:szCs w:val="20"/>
        </w:rPr>
        <w:t>stuff in blue</w:t>
      </w:r>
      <w:r w:rsidR="00CF5560" w:rsidRPr="00B863F6">
        <w:rPr>
          <w:rFonts w:ascii="Tahoma" w:hAnsi="Tahoma" w:cs="Tahoma"/>
          <w:bCs/>
          <w:color w:val="000000"/>
          <w:sz w:val="20"/>
          <w:szCs w:val="20"/>
        </w:rPr>
        <w:t xml:space="preserve"> is good but you can leave out</w:t>
      </w:r>
    </w:p>
    <w:p w:rsidR="000631DB" w:rsidRPr="00B863F6" w:rsidRDefault="00810923" w:rsidP="003D3B83">
      <w:pPr>
        <w:pStyle w:val="NormalWeb"/>
        <w:spacing w:before="180" w:after="180"/>
        <w:rPr>
          <w:rFonts w:ascii="Arial" w:hAnsi="Arial" w:cs="Arial"/>
          <w:color w:val="333333"/>
          <w:sz w:val="22"/>
          <w:szCs w:val="22"/>
        </w:rPr>
      </w:pPr>
      <w:r w:rsidRPr="00B863F6">
        <w:rPr>
          <w:rStyle w:val="Strong"/>
          <w:rFonts w:ascii="Arial" w:hAnsi="Arial" w:cs="Arial"/>
          <w:b w:val="0"/>
          <w:sz w:val="22"/>
          <w:szCs w:val="22"/>
        </w:rPr>
        <w:t>Monasticism</w:t>
      </w:r>
      <w:r w:rsidRPr="00B863F6">
        <w:rPr>
          <w:rFonts w:ascii="Arial" w:hAnsi="Arial" w:cs="Arial"/>
          <w:color w:val="333333"/>
          <w:sz w:val="22"/>
          <w:szCs w:val="22"/>
        </w:rPr>
        <w:t xml:space="preserve"> is a way of life characterized by withdrawing from the world in order to attain personal sanctification, usually practiced in community with others. </w:t>
      </w:r>
      <w:r w:rsidR="000631DB" w:rsidRPr="00B863F6">
        <w:rPr>
          <w:rStyle w:val="Strong"/>
          <w:rFonts w:ascii="Arial" w:hAnsi="Arial" w:cs="Arial"/>
          <w:b w:val="0"/>
          <w:sz w:val="22"/>
          <w:szCs w:val="22"/>
        </w:rPr>
        <w:t>Monasticism was part of the practice of Christian life</w:t>
      </w:r>
      <w:r w:rsidR="000631DB" w:rsidRPr="00B863F6">
        <w:rPr>
          <w:rFonts w:ascii="Arial" w:hAnsi="Arial" w:cs="Arial"/>
          <w:bCs/>
          <w:sz w:val="22"/>
          <w:szCs w:val="22"/>
          <w:lang w:val="en-CA"/>
        </w:rPr>
        <w:t xml:space="preserve"> </w:t>
      </w:r>
      <w:r w:rsidR="000631DB" w:rsidRPr="00B863F6">
        <w:rPr>
          <w:rStyle w:val="Strong"/>
          <w:rFonts w:ascii="Arial" w:hAnsi="Arial" w:cs="Arial"/>
          <w:b w:val="0"/>
          <w:sz w:val="22"/>
          <w:szCs w:val="22"/>
        </w:rPr>
        <w:t xml:space="preserve">in the early church, and from </w:t>
      </w:r>
      <w:r w:rsidR="000631DB" w:rsidRPr="00B863F6">
        <w:rPr>
          <w:rFonts w:ascii="Arial" w:hAnsi="Arial" w:cs="Arial"/>
          <w:sz w:val="22"/>
          <w:szCs w:val="22"/>
        </w:rPr>
        <w:t xml:space="preserve">310-410 AD it emerged and saw a speedy growth. </w:t>
      </w:r>
      <w:r w:rsidR="00503E59" w:rsidRPr="00B863F6">
        <w:rPr>
          <w:rFonts w:ascii="Arial" w:hAnsi="Arial" w:cs="Arial"/>
          <w:color w:val="00B0F0"/>
          <w:sz w:val="22"/>
          <w:szCs w:val="22"/>
        </w:rPr>
        <w:t xml:space="preserve">Some forms of monasticism include: </w:t>
      </w:r>
      <w:r w:rsidR="00503E59" w:rsidRPr="00B863F6">
        <w:rPr>
          <w:rStyle w:val="Strong"/>
          <w:rFonts w:ascii="Arial" w:hAnsi="Arial" w:cs="Arial"/>
          <w:b w:val="0"/>
          <w:color w:val="00B0F0"/>
          <w:sz w:val="22"/>
          <w:szCs w:val="22"/>
        </w:rPr>
        <w:t>Anchoritic/eremitic</w:t>
      </w:r>
      <w:r w:rsidR="00503E59" w:rsidRPr="00B863F6">
        <w:rPr>
          <w:rFonts w:ascii="Arial" w:hAnsi="Arial" w:cs="Arial"/>
          <w:bCs/>
          <w:color w:val="00B0F0"/>
          <w:sz w:val="22"/>
          <w:szCs w:val="22"/>
        </w:rPr>
        <w:t>:</w:t>
      </w:r>
      <w:r w:rsidR="00503E59" w:rsidRPr="00B863F6">
        <w:rPr>
          <w:rStyle w:val="apple-converted-space"/>
          <w:rFonts w:ascii="Arial" w:hAnsi="Arial" w:cs="Arial"/>
          <w:bCs/>
          <w:color w:val="00B0F0"/>
          <w:sz w:val="22"/>
          <w:szCs w:val="22"/>
        </w:rPr>
        <w:t> </w:t>
      </w:r>
      <w:r w:rsidR="00503E59" w:rsidRPr="00B863F6">
        <w:rPr>
          <w:rStyle w:val="Strong"/>
          <w:rFonts w:ascii="Arial" w:hAnsi="Arial" w:cs="Arial"/>
          <w:b w:val="0"/>
          <w:color w:val="00B0F0"/>
          <w:sz w:val="22"/>
          <w:szCs w:val="22"/>
        </w:rPr>
        <w:t>The grouping of anchorites or hermits</w:t>
      </w:r>
      <w:r w:rsidR="00146E88" w:rsidRPr="00B863F6">
        <w:rPr>
          <w:rStyle w:val="Strong"/>
          <w:rFonts w:ascii="Arial" w:hAnsi="Arial" w:cs="Arial"/>
          <w:b w:val="0"/>
          <w:color w:val="00B0F0"/>
          <w:sz w:val="22"/>
          <w:szCs w:val="22"/>
        </w:rPr>
        <w:t>,</w:t>
      </w:r>
      <w:r w:rsidR="00503E59" w:rsidRPr="00B863F6">
        <w:rPr>
          <w:rStyle w:val="Strong"/>
          <w:rFonts w:ascii="Arial" w:hAnsi="Arial" w:cs="Arial"/>
          <w:b w:val="0"/>
          <w:color w:val="00B0F0"/>
          <w:sz w:val="22"/>
          <w:szCs w:val="22"/>
        </w:rPr>
        <w:t xml:space="preserve"> </w:t>
      </w:r>
      <w:proofErr w:type="spellStart"/>
      <w:r w:rsidR="00503E59" w:rsidRPr="00B863F6">
        <w:rPr>
          <w:rStyle w:val="Strong"/>
          <w:rFonts w:ascii="Arial" w:hAnsi="Arial" w:cs="Arial"/>
          <w:b w:val="0"/>
          <w:bCs w:val="0"/>
          <w:color w:val="00B0F0"/>
          <w:sz w:val="22"/>
          <w:szCs w:val="22"/>
        </w:rPr>
        <w:t>Cenobitic</w:t>
      </w:r>
      <w:proofErr w:type="spellEnd"/>
      <w:r w:rsidR="00503E59" w:rsidRPr="00B863F6">
        <w:rPr>
          <w:rStyle w:val="Strong"/>
          <w:rFonts w:ascii="Arial" w:hAnsi="Arial" w:cs="Arial"/>
          <w:b w:val="0"/>
          <w:bCs w:val="0"/>
          <w:color w:val="00B0F0"/>
          <w:sz w:val="22"/>
          <w:szCs w:val="22"/>
        </w:rPr>
        <w:t>:</w:t>
      </w:r>
      <w:r w:rsidR="00503E59" w:rsidRPr="00B863F6">
        <w:rPr>
          <w:rStyle w:val="apple-converted-space"/>
          <w:rFonts w:ascii="Arial" w:hAnsi="Arial" w:cs="Arial"/>
          <w:color w:val="00B0F0"/>
          <w:sz w:val="22"/>
          <w:szCs w:val="22"/>
        </w:rPr>
        <w:t> </w:t>
      </w:r>
      <w:proofErr w:type="spellStart"/>
      <w:r w:rsidR="00503E59" w:rsidRPr="00B863F6">
        <w:rPr>
          <w:rStyle w:val="Strong"/>
          <w:rFonts w:ascii="Arial" w:hAnsi="Arial" w:cs="Arial"/>
          <w:b w:val="0"/>
          <w:bCs w:val="0"/>
          <w:color w:val="00B0F0"/>
          <w:sz w:val="22"/>
          <w:szCs w:val="22"/>
        </w:rPr>
        <w:t>Pachomian</w:t>
      </w:r>
      <w:proofErr w:type="spellEnd"/>
      <w:r w:rsidR="00503E59" w:rsidRPr="00B863F6">
        <w:rPr>
          <w:rStyle w:val="Strong"/>
          <w:rFonts w:ascii="Arial" w:hAnsi="Arial" w:cs="Arial"/>
          <w:b w:val="0"/>
          <w:bCs w:val="0"/>
          <w:color w:val="00B0F0"/>
          <w:sz w:val="22"/>
          <w:szCs w:val="22"/>
        </w:rPr>
        <w:t xml:space="preserve"> </w:t>
      </w:r>
      <w:proofErr w:type="spellStart"/>
      <w:r w:rsidR="00503E59" w:rsidRPr="00B863F6">
        <w:rPr>
          <w:rStyle w:val="Strong"/>
          <w:rFonts w:ascii="Arial" w:hAnsi="Arial" w:cs="Arial"/>
          <w:b w:val="0"/>
          <w:bCs w:val="0"/>
          <w:color w:val="00B0F0"/>
          <w:sz w:val="22"/>
          <w:szCs w:val="22"/>
        </w:rPr>
        <w:t>cenobitism</w:t>
      </w:r>
      <w:proofErr w:type="spellEnd"/>
      <w:r w:rsidR="00503E59" w:rsidRPr="00B863F6">
        <w:rPr>
          <w:rFonts w:ascii="Arial" w:hAnsi="Arial" w:cs="Arial"/>
          <w:color w:val="00B0F0"/>
          <w:sz w:val="22"/>
          <w:szCs w:val="22"/>
        </w:rPr>
        <w:t xml:space="preserve"> and </w:t>
      </w:r>
      <w:proofErr w:type="spellStart"/>
      <w:r w:rsidR="00503E59" w:rsidRPr="00B863F6">
        <w:rPr>
          <w:rStyle w:val="Strong"/>
          <w:rFonts w:ascii="Arial" w:hAnsi="Arial" w:cs="Arial"/>
          <w:b w:val="0"/>
          <w:color w:val="00B0F0"/>
          <w:sz w:val="22"/>
          <w:szCs w:val="22"/>
        </w:rPr>
        <w:t>Basilian</w:t>
      </w:r>
      <w:proofErr w:type="spellEnd"/>
      <w:r w:rsidR="00503E59" w:rsidRPr="00B863F6">
        <w:rPr>
          <w:rStyle w:val="Strong"/>
          <w:rFonts w:ascii="Arial" w:hAnsi="Arial" w:cs="Arial"/>
          <w:b w:val="0"/>
          <w:color w:val="00B0F0"/>
          <w:sz w:val="22"/>
          <w:szCs w:val="22"/>
        </w:rPr>
        <w:t xml:space="preserve">: The </w:t>
      </w:r>
      <w:proofErr w:type="spellStart"/>
      <w:r w:rsidR="00503E59" w:rsidRPr="00B863F6">
        <w:rPr>
          <w:rStyle w:val="Strong"/>
          <w:rFonts w:ascii="Arial" w:hAnsi="Arial" w:cs="Arial"/>
          <w:b w:val="0"/>
          <w:color w:val="00B0F0"/>
          <w:sz w:val="22"/>
          <w:szCs w:val="22"/>
        </w:rPr>
        <w:t>Basilian</w:t>
      </w:r>
      <w:proofErr w:type="spellEnd"/>
      <w:r w:rsidR="00503E59" w:rsidRPr="00B863F6">
        <w:rPr>
          <w:rStyle w:val="Strong"/>
          <w:rFonts w:ascii="Arial" w:hAnsi="Arial" w:cs="Arial"/>
          <w:b w:val="0"/>
          <w:color w:val="00B0F0"/>
          <w:sz w:val="22"/>
          <w:szCs w:val="22"/>
        </w:rPr>
        <w:t xml:space="preserve"> community which follow the model of Basil.</w:t>
      </w:r>
    </w:p>
    <w:p w:rsidR="00691698" w:rsidRPr="00B863F6" w:rsidRDefault="00810923" w:rsidP="003D3B83">
      <w:pPr>
        <w:pStyle w:val="NormalWeb"/>
        <w:spacing w:before="180" w:after="180"/>
        <w:rPr>
          <w:rFonts w:ascii="Arial" w:eastAsiaTheme="minorHAnsi" w:hAnsi="Arial" w:cs="Arial"/>
          <w:sz w:val="22"/>
          <w:szCs w:val="22"/>
        </w:rPr>
      </w:pPr>
      <w:r w:rsidRPr="00B863F6">
        <w:rPr>
          <w:rFonts w:ascii="Arial" w:hAnsi="Arial" w:cs="Arial"/>
          <w:color w:val="333333"/>
          <w:sz w:val="22"/>
          <w:szCs w:val="22"/>
        </w:rPr>
        <w:t>It</w:t>
      </w:r>
      <w:r w:rsidRPr="00B863F6">
        <w:rPr>
          <w:rFonts w:ascii="Arial" w:hAnsi="Arial" w:cs="Arial"/>
          <w:color w:val="000000"/>
          <w:sz w:val="22"/>
          <w:szCs w:val="22"/>
        </w:rPr>
        <w:t xml:space="preserve"> started toward the end of the third century in Egypt, </w:t>
      </w:r>
      <w:r w:rsidR="000A5009" w:rsidRPr="00B863F6">
        <w:rPr>
          <w:rFonts w:ascii="Arial" w:hAnsi="Arial" w:cs="Arial"/>
          <w:color w:val="000000"/>
          <w:sz w:val="22"/>
          <w:szCs w:val="22"/>
        </w:rPr>
        <w:t xml:space="preserve">and </w:t>
      </w:r>
      <w:r w:rsidR="000A5009" w:rsidRPr="00B863F6">
        <w:rPr>
          <w:rStyle w:val="Strong"/>
          <w:rFonts w:ascii="Arial" w:hAnsi="Arial" w:cs="Arial"/>
          <w:b w:val="0"/>
          <w:sz w:val="22"/>
          <w:szCs w:val="22"/>
        </w:rPr>
        <w:t xml:space="preserve">early hermit-monks like Anthony the Great and </w:t>
      </w:r>
      <w:proofErr w:type="spellStart"/>
      <w:r w:rsidR="000A5009" w:rsidRPr="00B863F6">
        <w:rPr>
          <w:rStyle w:val="Strong"/>
          <w:rFonts w:ascii="Arial" w:hAnsi="Arial" w:cs="Arial"/>
          <w:b w:val="0"/>
          <w:sz w:val="22"/>
          <w:szCs w:val="22"/>
        </w:rPr>
        <w:t>Pachomius</w:t>
      </w:r>
      <w:proofErr w:type="spellEnd"/>
      <w:r w:rsidR="000A5009" w:rsidRPr="00B863F6">
        <w:rPr>
          <w:rStyle w:val="Strong"/>
          <w:rFonts w:ascii="Arial" w:hAnsi="Arial" w:cs="Arial"/>
          <w:b w:val="0"/>
          <w:sz w:val="22"/>
          <w:szCs w:val="22"/>
        </w:rPr>
        <w:t xml:space="preserve"> were early monastic innovators, </w:t>
      </w:r>
      <w:r w:rsidRPr="00B863F6">
        <w:rPr>
          <w:rFonts w:ascii="Arial" w:hAnsi="Arial" w:cs="Arial"/>
          <w:color w:val="000000"/>
          <w:sz w:val="22"/>
          <w:szCs w:val="22"/>
        </w:rPr>
        <w:t xml:space="preserve">especially St. Antony who is considered the father of Monasticism. </w:t>
      </w:r>
      <w:r w:rsidR="002712CA" w:rsidRPr="00B863F6">
        <w:rPr>
          <w:rFonts w:ascii="Arial" w:eastAsiaTheme="minorHAnsi" w:hAnsi="Arial" w:cs="Arial"/>
          <w:sz w:val="22"/>
          <w:szCs w:val="22"/>
        </w:rPr>
        <w:t>Egypt was the cradle of monasticism. It was in Egypt that the theory and practice of the ascetic life reached its highest pitch of articulateness and sophistication.”  From there it soon spawned around the Mediterranean.</w:t>
      </w:r>
      <w:r w:rsidR="005B7323" w:rsidRPr="00B863F6">
        <w:rPr>
          <w:rFonts w:ascii="Arial" w:eastAsiaTheme="minorHAnsi" w:hAnsi="Arial" w:cs="Arial"/>
          <w:sz w:val="22"/>
          <w:szCs w:val="22"/>
        </w:rPr>
        <w:t xml:space="preserve"> </w:t>
      </w:r>
    </w:p>
    <w:p w:rsidR="007C003C" w:rsidRPr="00B863F6" w:rsidRDefault="00691698" w:rsidP="007C003C">
      <w:pPr>
        <w:spacing w:before="120" w:after="0" w:line="240" w:lineRule="auto"/>
        <w:rPr>
          <w:rFonts w:ascii="Arial" w:hAnsi="Arial" w:cs="Arial"/>
          <w:color w:val="000000"/>
          <w:lang w:val="en-CA"/>
        </w:rPr>
      </w:pPr>
      <w:r w:rsidRPr="00B863F6">
        <w:rPr>
          <w:rFonts w:ascii="Arial" w:hAnsi="Arial" w:cs="Arial"/>
          <w:color w:val="00B0F0"/>
        </w:rPr>
        <w:t xml:space="preserve">In 323, </w:t>
      </w:r>
      <w:proofErr w:type="spellStart"/>
      <w:r w:rsidRPr="00B863F6">
        <w:rPr>
          <w:rFonts w:ascii="Arial" w:hAnsi="Arial" w:cs="Arial"/>
          <w:color w:val="00B0F0"/>
        </w:rPr>
        <w:t>Pachomius</w:t>
      </w:r>
      <w:proofErr w:type="spellEnd"/>
      <w:r w:rsidRPr="00B863F6">
        <w:rPr>
          <w:rFonts w:ascii="Arial" w:hAnsi="Arial" w:cs="Arial"/>
          <w:color w:val="00B0F0"/>
        </w:rPr>
        <w:t xml:space="preserve"> founded his first community/monastery at </w:t>
      </w:r>
      <w:proofErr w:type="spellStart"/>
      <w:r w:rsidRPr="00B863F6">
        <w:rPr>
          <w:rFonts w:ascii="Arial" w:hAnsi="Arial" w:cs="Arial"/>
          <w:color w:val="00B0F0"/>
        </w:rPr>
        <w:t>Tabennisi</w:t>
      </w:r>
      <w:proofErr w:type="spellEnd"/>
      <w:r w:rsidRPr="00B863F6">
        <w:rPr>
          <w:rFonts w:ascii="Arial" w:hAnsi="Arial" w:cs="Arial"/>
          <w:color w:val="00B0F0"/>
        </w:rPr>
        <w:t xml:space="preserve"> in Upper Egypt. He gave the first monastic rule and designed its organization. Other monasteries followed and by the time he died in 346, there were nine convents for men and two for women, all founded by him</w:t>
      </w:r>
      <w:r w:rsidR="00174D42" w:rsidRPr="00B863F6">
        <w:rPr>
          <w:rFonts w:ascii="Arial" w:hAnsi="Arial" w:cs="Arial"/>
          <w:color w:val="00B0F0"/>
        </w:rPr>
        <w:t>.</w:t>
      </w:r>
      <w:r w:rsidRPr="00B863F6">
        <w:rPr>
          <w:rStyle w:val="Strong"/>
          <w:rFonts w:ascii="Arial" w:hAnsi="Arial" w:cs="Arial"/>
          <w:b w:val="0"/>
          <w:bCs w:val="0"/>
          <w:color w:val="000000"/>
        </w:rPr>
        <w:t xml:space="preserve"> </w:t>
      </w:r>
      <w:r w:rsidR="00174D42" w:rsidRPr="00B863F6">
        <w:rPr>
          <w:rStyle w:val="Strong"/>
          <w:rFonts w:ascii="Arial" w:hAnsi="Arial" w:cs="Arial"/>
          <w:b w:val="0"/>
          <w:bCs w:val="0"/>
          <w:color w:val="000000"/>
        </w:rPr>
        <w:t>Later w</w:t>
      </w:r>
      <w:r w:rsidR="00174D42" w:rsidRPr="00B863F6">
        <w:rPr>
          <w:rFonts w:ascii="Arial" w:hAnsi="Arial" w:cs="Arial"/>
        </w:rPr>
        <w:t xml:space="preserve">hen </w:t>
      </w:r>
      <w:r w:rsidRPr="00B863F6">
        <w:rPr>
          <w:rFonts w:ascii="Arial" w:hAnsi="Arial" w:cs="Arial"/>
        </w:rPr>
        <w:t xml:space="preserve">Saint Basil the Great visited colonies of hermits in Palestine and Egypt </w:t>
      </w:r>
      <w:r w:rsidR="001C1AC1" w:rsidRPr="00B863F6">
        <w:rPr>
          <w:rFonts w:ascii="Arial" w:hAnsi="Arial" w:cs="Arial"/>
        </w:rPr>
        <w:t>he was</w:t>
      </w:r>
      <w:r w:rsidRPr="00B863F6">
        <w:rPr>
          <w:rFonts w:ascii="Arial" w:hAnsi="Arial" w:cs="Arial"/>
        </w:rPr>
        <w:t xml:space="preserve"> strongly impressed by the</w:t>
      </w:r>
      <w:r w:rsidR="00174D42" w:rsidRPr="00B863F6">
        <w:rPr>
          <w:rFonts w:ascii="Arial" w:hAnsi="Arial" w:cs="Arial"/>
        </w:rPr>
        <w:t>se</w:t>
      </w:r>
      <w:r w:rsidRPr="00B863F6">
        <w:rPr>
          <w:rFonts w:ascii="Arial" w:hAnsi="Arial" w:cs="Arial"/>
        </w:rPr>
        <w:t xml:space="preserve"> organized communities developed under the guidance of Saint </w:t>
      </w:r>
      <w:proofErr w:type="spellStart"/>
      <w:r w:rsidRPr="00B863F6">
        <w:rPr>
          <w:rFonts w:ascii="Arial" w:hAnsi="Arial" w:cs="Arial"/>
        </w:rPr>
        <w:t>Pachomius</w:t>
      </w:r>
      <w:proofErr w:type="spellEnd"/>
      <w:r w:rsidRPr="00B863F6">
        <w:rPr>
          <w:rFonts w:ascii="Arial" w:hAnsi="Arial" w:cs="Arial"/>
        </w:rPr>
        <w:t xml:space="preserve">. </w:t>
      </w:r>
      <w:r w:rsidR="001C1AC1" w:rsidRPr="00B863F6">
        <w:rPr>
          <w:rFonts w:ascii="Arial" w:hAnsi="Arial" w:cs="Arial"/>
        </w:rPr>
        <w:t xml:space="preserve">Saint Basil's ascetical </w:t>
      </w:r>
      <w:r w:rsidR="00FC1771" w:rsidRPr="00B863F6">
        <w:rPr>
          <w:rFonts w:ascii="Arial" w:hAnsi="Arial" w:cs="Arial"/>
        </w:rPr>
        <w:t>writings were</w:t>
      </w:r>
      <w:r w:rsidR="001C1AC1" w:rsidRPr="00B863F6">
        <w:rPr>
          <w:rFonts w:ascii="Arial" w:hAnsi="Arial" w:cs="Arial"/>
        </w:rPr>
        <w:t xml:space="preserve"> also among the</w:t>
      </w:r>
      <w:r w:rsidR="00174D42" w:rsidRPr="00B863F6">
        <w:rPr>
          <w:rFonts w:ascii="Arial" w:hAnsi="Arial" w:cs="Arial"/>
        </w:rPr>
        <w:t xml:space="preserve"> first to set forth precepts for the monastic life </w:t>
      </w:r>
      <w:r w:rsidR="001C1AC1" w:rsidRPr="00B863F6">
        <w:rPr>
          <w:rFonts w:ascii="Arial" w:hAnsi="Arial" w:cs="Arial"/>
        </w:rPr>
        <w:t>and</w:t>
      </w:r>
      <w:r w:rsidRPr="00B863F6">
        <w:rPr>
          <w:rFonts w:ascii="Arial" w:hAnsi="Arial" w:cs="Arial"/>
        </w:rPr>
        <w:t xml:space="preserve"> standards for </w:t>
      </w:r>
      <w:r w:rsidR="001C1AC1" w:rsidRPr="00B863F6">
        <w:rPr>
          <w:rFonts w:ascii="Arial" w:hAnsi="Arial" w:cs="Arial"/>
        </w:rPr>
        <w:t xml:space="preserve">a </w:t>
      </w:r>
      <w:r w:rsidRPr="00B863F6">
        <w:rPr>
          <w:rFonts w:ascii="Arial" w:hAnsi="Arial" w:cs="Arial"/>
        </w:rPr>
        <w:t>well-disciplined community life</w:t>
      </w:r>
      <w:r w:rsidR="001C1AC1" w:rsidRPr="00B863F6">
        <w:rPr>
          <w:rFonts w:ascii="Arial" w:hAnsi="Arial" w:cs="Arial"/>
        </w:rPr>
        <w:t>,</w:t>
      </w:r>
      <w:r w:rsidRPr="00B863F6">
        <w:rPr>
          <w:rFonts w:ascii="Arial" w:hAnsi="Arial" w:cs="Arial"/>
        </w:rPr>
        <w:t xml:space="preserve"> and offered lessons in what became the ideal monastic virtue: humility. </w:t>
      </w:r>
      <w:r w:rsidR="00A25642" w:rsidRPr="00B863F6">
        <w:rPr>
          <w:rFonts w:ascii="Arial" w:hAnsi="Arial" w:cs="Arial"/>
        </w:rPr>
        <w:t xml:space="preserve">His writings </w:t>
      </w:r>
      <w:r w:rsidRPr="00B863F6">
        <w:rPr>
          <w:rFonts w:ascii="Arial" w:hAnsi="Arial" w:cs="Arial"/>
        </w:rPr>
        <w:t>provided firm indications of the importance of a single community of monks, living under the same roof, and under the guidance</w:t>
      </w:r>
      <w:r w:rsidR="00FC1771" w:rsidRPr="00B863F6">
        <w:rPr>
          <w:rFonts w:ascii="Arial" w:hAnsi="Arial" w:cs="Arial"/>
        </w:rPr>
        <w:t xml:space="preserve"> </w:t>
      </w:r>
      <w:r w:rsidRPr="00B863F6">
        <w:rPr>
          <w:rFonts w:ascii="Arial" w:hAnsi="Arial" w:cs="Arial"/>
        </w:rPr>
        <w:t xml:space="preserve">of a strong abbot. </w:t>
      </w:r>
    </w:p>
    <w:p w:rsidR="003D3B83" w:rsidRPr="00B863F6" w:rsidRDefault="00526501" w:rsidP="003D3B83">
      <w:pPr>
        <w:pStyle w:val="NormalWeb"/>
        <w:spacing w:before="180" w:after="180"/>
        <w:rPr>
          <w:rStyle w:val="Strong"/>
          <w:rFonts w:ascii="Arial" w:hAnsi="Arial" w:cs="Arial"/>
          <w:b w:val="0"/>
          <w:sz w:val="22"/>
          <w:szCs w:val="22"/>
        </w:rPr>
      </w:pPr>
      <w:r w:rsidRPr="00B863F6">
        <w:rPr>
          <w:rFonts w:ascii="Arial" w:hAnsi="Arial" w:cs="Arial"/>
          <w:color w:val="000000"/>
          <w:sz w:val="22"/>
          <w:szCs w:val="22"/>
        </w:rPr>
        <w:t>Monasticism</w:t>
      </w:r>
      <w:r w:rsidR="005B7323" w:rsidRPr="00B863F6">
        <w:rPr>
          <w:rFonts w:ascii="Arial" w:hAnsi="Arial" w:cs="Arial"/>
          <w:color w:val="000000"/>
          <w:sz w:val="22"/>
          <w:szCs w:val="22"/>
          <w:lang w:val="en-CA"/>
        </w:rPr>
        <w:t xml:space="preserve"> flourished </w:t>
      </w:r>
      <w:r w:rsidRPr="00B863F6">
        <w:rPr>
          <w:rFonts w:ascii="Arial" w:hAnsi="Arial" w:cs="Arial"/>
          <w:color w:val="000000"/>
          <w:sz w:val="22"/>
          <w:szCs w:val="22"/>
          <w:lang w:val="en-CA"/>
        </w:rPr>
        <w:t xml:space="preserve">in the </w:t>
      </w:r>
      <w:proofErr w:type="gramStart"/>
      <w:r w:rsidRPr="00B863F6">
        <w:rPr>
          <w:rFonts w:ascii="Arial" w:hAnsi="Arial" w:cs="Arial"/>
          <w:color w:val="000000"/>
          <w:sz w:val="22"/>
          <w:szCs w:val="22"/>
          <w:lang w:val="en-CA"/>
        </w:rPr>
        <w:t>Middle</w:t>
      </w:r>
      <w:proofErr w:type="gramEnd"/>
      <w:r w:rsidRPr="00B863F6">
        <w:rPr>
          <w:rFonts w:ascii="Arial" w:hAnsi="Arial" w:cs="Arial"/>
          <w:color w:val="000000"/>
          <w:sz w:val="22"/>
          <w:szCs w:val="22"/>
          <w:lang w:val="en-CA"/>
        </w:rPr>
        <w:t xml:space="preserve"> Ages as it</w:t>
      </w:r>
      <w:r w:rsidR="005B7323" w:rsidRPr="00B863F6">
        <w:rPr>
          <w:rStyle w:val="Strong"/>
          <w:rFonts w:ascii="Arial" w:hAnsi="Arial" w:cs="Arial"/>
          <w:b w:val="0"/>
          <w:color w:val="000000"/>
          <w:sz w:val="22"/>
          <w:szCs w:val="22"/>
        </w:rPr>
        <w:t xml:space="preserve"> spread </w:t>
      </w:r>
      <w:r w:rsidRPr="00B863F6">
        <w:rPr>
          <w:rStyle w:val="Strong"/>
          <w:rFonts w:ascii="Arial" w:hAnsi="Arial" w:cs="Arial"/>
          <w:b w:val="0"/>
          <w:color w:val="000000"/>
          <w:sz w:val="22"/>
          <w:szCs w:val="22"/>
        </w:rPr>
        <w:t>Christianity to</w:t>
      </w:r>
      <w:r w:rsidR="005B7323" w:rsidRPr="00B863F6">
        <w:rPr>
          <w:rStyle w:val="Strong"/>
          <w:rFonts w:ascii="Arial" w:hAnsi="Arial" w:cs="Arial"/>
          <w:b w:val="0"/>
          <w:color w:val="000000"/>
          <w:sz w:val="22"/>
          <w:szCs w:val="22"/>
        </w:rPr>
        <w:t xml:space="preserve"> Africa, Spain</w:t>
      </w:r>
      <w:r w:rsidR="007C7460" w:rsidRPr="00B863F6">
        <w:rPr>
          <w:rStyle w:val="Strong"/>
          <w:rFonts w:ascii="Arial" w:hAnsi="Arial" w:cs="Arial"/>
          <w:b w:val="0"/>
          <w:color w:val="000000"/>
          <w:sz w:val="22"/>
          <w:szCs w:val="22"/>
        </w:rPr>
        <w:t>,</w:t>
      </w:r>
      <w:r w:rsidR="005B7323" w:rsidRPr="00B863F6">
        <w:rPr>
          <w:rStyle w:val="Strong"/>
          <w:rFonts w:ascii="Arial" w:hAnsi="Arial" w:cs="Arial"/>
          <w:b w:val="0"/>
          <w:color w:val="000000"/>
          <w:sz w:val="22"/>
          <w:szCs w:val="22"/>
        </w:rPr>
        <w:t xml:space="preserve"> </w:t>
      </w:r>
      <w:r w:rsidR="007C7460" w:rsidRPr="00B863F6">
        <w:rPr>
          <w:rFonts w:ascii="Arial" w:eastAsiaTheme="minorHAnsi" w:hAnsi="Arial" w:cs="Arial"/>
          <w:sz w:val="22"/>
          <w:szCs w:val="22"/>
        </w:rPr>
        <w:t xml:space="preserve">England and Ireland </w:t>
      </w:r>
      <w:r w:rsidR="005B7323" w:rsidRPr="00B863F6">
        <w:rPr>
          <w:rStyle w:val="Strong"/>
          <w:rFonts w:ascii="Arial" w:hAnsi="Arial" w:cs="Arial"/>
          <w:b w:val="0"/>
          <w:color w:val="000000"/>
          <w:sz w:val="22"/>
          <w:szCs w:val="22"/>
        </w:rPr>
        <w:t>and Gaul</w:t>
      </w:r>
      <w:r w:rsidR="005B7323" w:rsidRPr="00B863F6">
        <w:rPr>
          <w:rFonts w:ascii="Arial" w:hAnsi="Arial" w:cs="Arial"/>
          <w:color w:val="000000"/>
          <w:sz w:val="22"/>
          <w:szCs w:val="22"/>
        </w:rPr>
        <w:t>.</w:t>
      </w:r>
      <w:r w:rsidR="00DF26B9" w:rsidRPr="00B863F6">
        <w:rPr>
          <w:rFonts w:ascii="Arial" w:hAnsi="Arial" w:cs="Arial"/>
          <w:color w:val="000000"/>
          <w:sz w:val="22"/>
          <w:szCs w:val="22"/>
        </w:rPr>
        <w:t xml:space="preserve"> </w:t>
      </w:r>
      <w:r w:rsidR="00DF26B9" w:rsidRPr="00B863F6">
        <w:rPr>
          <w:rFonts w:ascii="Arial" w:hAnsi="Arial" w:cs="Arial"/>
          <w:color w:val="00B0F0"/>
          <w:sz w:val="22"/>
          <w:szCs w:val="22"/>
        </w:rPr>
        <w:t>M</w:t>
      </w:r>
      <w:r w:rsidR="000938C2" w:rsidRPr="00B863F6">
        <w:rPr>
          <w:rFonts w:ascii="Arial" w:hAnsi="Arial" w:cs="Arial"/>
          <w:color w:val="00B0F0"/>
          <w:sz w:val="22"/>
          <w:szCs w:val="22"/>
        </w:rPr>
        <w:t>onasticism reached the west through Athanasius and Saint Jerom</w:t>
      </w:r>
      <w:r w:rsidR="00DF26B9" w:rsidRPr="00B863F6">
        <w:rPr>
          <w:rFonts w:ascii="Arial" w:hAnsi="Arial" w:cs="Arial"/>
          <w:color w:val="00B0F0"/>
          <w:sz w:val="22"/>
          <w:szCs w:val="22"/>
        </w:rPr>
        <w:t xml:space="preserve">e who </w:t>
      </w:r>
      <w:r w:rsidR="000938C2" w:rsidRPr="00B863F6">
        <w:rPr>
          <w:rFonts w:ascii="Arial" w:hAnsi="Arial" w:cs="Arial"/>
          <w:color w:val="00B0F0"/>
          <w:sz w:val="22"/>
          <w:szCs w:val="22"/>
        </w:rPr>
        <w:t xml:space="preserve">preached ascetic ideals </w:t>
      </w:r>
      <w:r w:rsidR="007C7460" w:rsidRPr="00B863F6">
        <w:rPr>
          <w:rFonts w:ascii="Arial" w:hAnsi="Arial" w:cs="Arial"/>
          <w:color w:val="00B0F0"/>
          <w:sz w:val="22"/>
          <w:szCs w:val="22"/>
        </w:rPr>
        <w:t xml:space="preserve">and </w:t>
      </w:r>
      <w:r w:rsidR="000938C2" w:rsidRPr="00B863F6">
        <w:rPr>
          <w:rFonts w:ascii="Arial" w:hAnsi="Arial" w:cs="Arial"/>
          <w:color w:val="00B0F0"/>
          <w:sz w:val="22"/>
          <w:szCs w:val="22"/>
        </w:rPr>
        <w:t>founded various monasteries</w:t>
      </w:r>
      <w:r w:rsidR="00DF26B9" w:rsidRPr="00B863F6">
        <w:rPr>
          <w:rFonts w:ascii="Arial" w:hAnsi="Arial" w:cs="Arial"/>
          <w:color w:val="00B0F0"/>
          <w:sz w:val="22"/>
          <w:szCs w:val="22"/>
        </w:rPr>
        <w:t>.</w:t>
      </w:r>
      <w:r w:rsidR="00DF26B9" w:rsidRPr="00B863F6">
        <w:rPr>
          <w:rFonts w:ascii="Arial" w:hAnsi="Arial" w:cs="Arial"/>
          <w:color w:val="000000"/>
          <w:sz w:val="22"/>
          <w:szCs w:val="22"/>
        </w:rPr>
        <w:t xml:space="preserve"> </w:t>
      </w:r>
      <w:r w:rsidR="007C7460" w:rsidRPr="00B863F6">
        <w:rPr>
          <w:rFonts w:ascii="Arial" w:eastAsiaTheme="minorHAnsi" w:hAnsi="Arial" w:cs="Arial"/>
          <w:sz w:val="22"/>
          <w:szCs w:val="22"/>
        </w:rPr>
        <w:t xml:space="preserve">Monasteries became major centers of learned culture as well as spiritual centers. </w:t>
      </w:r>
      <w:r w:rsidR="007C7460" w:rsidRPr="00B863F6">
        <w:rPr>
          <w:rStyle w:val="Strong"/>
          <w:rFonts w:ascii="Arial" w:hAnsi="Arial" w:cs="Arial"/>
          <w:b w:val="0"/>
          <w:sz w:val="22"/>
          <w:szCs w:val="22"/>
        </w:rPr>
        <w:t>They acquired land and resources, and the monasteries became important economically as centers of trade. Monasteries became centers of scholarship and culture. Books were produced at many monasteries, spreading ideas around Europe and educating the upper classes that sent children to learn at the monastery</w:t>
      </w:r>
      <w:r w:rsidR="00B66A4F" w:rsidRPr="00B863F6">
        <w:rPr>
          <w:rStyle w:val="Strong"/>
          <w:rFonts w:ascii="Arial" w:hAnsi="Arial" w:cs="Arial"/>
          <w:b w:val="0"/>
          <w:sz w:val="22"/>
          <w:szCs w:val="22"/>
        </w:rPr>
        <w:t xml:space="preserve">. </w:t>
      </w:r>
      <w:r w:rsidR="003D3B83" w:rsidRPr="00B863F6">
        <w:rPr>
          <w:rStyle w:val="Strong"/>
          <w:rFonts w:ascii="Arial" w:hAnsi="Arial" w:cs="Arial"/>
          <w:b w:val="0"/>
          <w:sz w:val="22"/>
          <w:szCs w:val="22"/>
        </w:rPr>
        <w:t>Irish monks traveled throughout the Continent, founding monasteries along the way.</w:t>
      </w:r>
    </w:p>
    <w:p w:rsidR="003D3B83" w:rsidRPr="00B863F6" w:rsidRDefault="003D3B83" w:rsidP="003D3B83">
      <w:pPr>
        <w:pStyle w:val="NormalWeb"/>
        <w:spacing w:before="180" w:after="180"/>
        <w:rPr>
          <w:rStyle w:val="Strong"/>
          <w:rFonts w:ascii="Arial" w:hAnsi="Arial" w:cs="Arial"/>
          <w:b w:val="0"/>
          <w:sz w:val="22"/>
          <w:szCs w:val="22"/>
        </w:rPr>
      </w:pPr>
    </w:p>
    <w:p w:rsidR="00303842" w:rsidRDefault="007C003C" w:rsidP="00614F83">
      <w:pPr>
        <w:autoSpaceDE w:val="0"/>
        <w:autoSpaceDN w:val="0"/>
        <w:adjustRightInd w:val="0"/>
        <w:spacing w:after="0" w:line="240" w:lineRule="auto"/>
        <w:rPr>
          <w:rFonts w:ascii="Arial" w:eastAsiaTheme="minorHAnsi" w:hAnsi="Arial" w:cs="Arial"/>
          <w:color w:val="00B0F0"/>
        </w:rPr>
      </w:pPr>
      <w:r w:rsidRPr="00B863F6">
        <w:rPr>
          <w:rStyle w:val="Strong"/>
          <w:rFonts w:ascii="Arial" w:hAnsi="Arial" w:cs="Arial"/>
          <w:b w:val="0"/>
        </w:rPr>
        <w:t>So the monastic</w:t>
      </w:r>
      <w:r w:rsidR="00E12EEE" w:rsidRPr="00B863F6">
        <w:rPr>
          <w:rStyle w:val="Strong"/>
          <w:rFonts w:ascii="Arial" w:hAnsi="Arial" w:cs="Arial"/>
          <w:b w:val="0"/>
        </w:rPr>
        <w:t xml:space="preserve">ism </w:t>
      </w:r>
      <w:r w:rsidRPr="00B863F6">
        <w:rPr>
          <w:rStyle w:val="Strong"/>
          <w:rFonts w:ascii="Arial" w:hAnsi="Arial" w:cs="Arial"/>
          <w:b w:val="0"/>
        </w:rPr>
        <w:t>was very</w:t>
      </w:r>
      <w:r w:rsidR="003D3B83" w:rsidRPr="00B863F6">
        <w:rPr>
          <w:rStyle w:val="Strong"/>
          <w:rFonts w:ascii="Arial" w:hAnsi="Arial" w:cs="Arial"/>
          <w:b w:val="0"/>
        </w:rPr>
        <w:t xml:space="preserve"> </w:t>
      </w:r>
      <w:r w:rsidRPr="00B863F6">
        <w:rPr>
          <w:rStyle w:val="Strong"/>
          <w:rFonts w:ascii="Arial" w:hAnsi="Arial" w:cs="Arial"/>
          <w:b w:val="0"/>
        </w:rPr>
        <w:t xml:space="preserve">important </w:t>
      </w:r>
      <w:r w:rsidR="003D3B83" w:rsidRPr="00B863F6">
        <w:rPr>
          <w:rStyle w:val="Strong"/>
          <w:rFonts w:ascii="Arial" w:hAnsi="Arial" w:cs="Arial"/>
          <w:b w:val="0"/>
        </w:rPr>
        <w:t>in the general diffusion of Christian ideas</w:t>
      </w:r>
      <w:r w:rsidRPr="00B863F6">
        <w:rPr>
          <w:rStyle w:val="Strong"/>
          <w:rFonts w:ascii="Arial" w:hAnsi="Arial" w:cs="Arial"/>
          <w:b w:val="0"/>
        </w:rPr>
        <w:t>,</w:t>
      </w:r>
      <w:r w:rsidR="003D3B83" w:rsidRPr="00B863F6">
        <w:rPr>
          <w:rStyle w:val="Strong"/>
          <w:rFonts w:ascii="Arial" w:hAnsi="Arial" w:cs="Arial"/>
          <w:b w:val="0"/>
        </w:rPr>
        <w:t xml:space="preserve"> and Christianity</w:t>
      </w:r>
      <w:r w:rsidRPr="00B863F6">
        <w:rPr>
          <w:rStyle w:val="Strong"/>
          <w:rFonts w:ascii="Arial" w:hAnsi="Arial" w:cs="Arial"/>
          <w:b w:val="0"/>
        </w:rPr>
        <w:t xml:space="preserve"> itself. Basil</w:t>
      </w:r>
      <w:r w:rsidR="00C90928" w:rsidRPr="00B863F6">
        <w:rPr>
          <w:rStyle w:val="Strong"/>
          <w:rFonts w:ascii="Arial" w:hAnsi="Arial" w:cs="Arial"/>
          <w:b w:val="0"/>
        </w:rPr>
        <w:t xml:space="preserve"> </w:t>
      </w:r>
      <w:r w:rsidR="00C90928" w:rsidRPr="00B863F6">
        <w:rPr>
          <w:rFonts w:ascii="Arial" w:hAnsi="Arial" w:cs="Arial"/>
        </w:rPr>
        <w:t>led the expansion of monasticism outside of Egypt and Palestine, and it is his</w:t>
      </w:r>
      <w:r w:rsidRPr="00B863F6">
        <w:rPr>
          <w:rStyle w:val="Strong"/>
          <w:rFonts w:ascii="Arial" w:hAnsi="Arial" w:cs="Arial"/>
          <w:b w:val="0"/>
        </w:rPr>
        <w:t xml:space="preserve"> </w:t>
      </w:r>
      <w:r w:rsidR="00486C68" w:rsidRPr="00B863F6">
        <w:rPr>
          <w:rFonts w:ascii="Arial" w:hAnsi="Arial" w:cs="Arial"/>
        </w:rPr>
        <w:t xml:space="preserve">teachings </w:t>
      </w:r>
      <w:r w:rsidR="00C90928" w:rsidRPr="00B863F6">
        <w:rPr>
          <w:rFonts w:ascii="Arial" w:hAnsi="Arial" w:cs="Arial"/>
        </w:rPr>
        <w:t>that</w:t>
      </w:r>
      <w:r w:rsidRPr="00B863F6">
        <w:rPr>
          <w:rFonts w:ascii="Arial" w:eastAsiaTheme="minorHAnsi" w:hAnsi="Arial" w:cs="Arial"/>
        </w:rPr>
        <w:t xml:space="preserve"> kept the monastic movement within the church, grounding monasticism on firm connections with church life</w:t>
      </w:r>
      <w:r w:rsidR="00CB44D5" w:rsidRPr="00B863F6">
        <w:rPr>
          <w:rFonts w:ascii="Arial" w:eastAsiaTheme="minorHAnsi" w:hAnsi="Arial" w:cs="Arial"/>
        </w:rPr>
        <w:t>.</w:t>
      </w:r>
      <w:r w:rsidRPr="00B863F6">
        <w:rPr>
          <w:rFonts w:ascii="Arial" w:eastAsiaTheme="minorHAnsi" w:hAnsi="Arial" w:cs="Arial"/>
        </w:rPr>
        <w:t xml:space="preserve"> </w:t>
      </w:r>
      <w:r w:rsidR="007C7460" w:rsidRPr="00B863F6">
        <w:rPr>
          <w:rFonts w:ascii="Arial" w:eastAsiaTheme="minorHAnsi" w:hAnsi="Arial" w:cs="Arial"/>
        </w:rPr>
        <w:t xml:space="preserve">Literacy was </w:t>
      </w:r>
      <w:r w:rsidR="00486C68" w:rsidRPr="00B863F6">
        <w:rPr>
          <w:rFonts w:ascii="Arial" w:eastAsiaTheme="minorHAnsi" w:hAnsi="Arial" w:cs="Arial"/>
        </w:rPr>
        <w:t xml:space="preserve">also </w:t>
      </w:r>
      <w:r w:rsidR="007C7460" w:rsidRPr="00B863F6">
        <w:rPr>
          <w:rFonts w:ascii="Arial" w:eastAsiaTheme="minorHAnsi" w:hAnsi="Arial" w:cs="Arial"/>
        </w:rPr>
        <w:t xml:space="preserve">especially important for the continued spread of </w:t>
      </w:r>
      <w:r w:rsidR="00CB44D5" w:rsidRPr="00B863F6">
        <w:rPr>
          <w:rFonts w:ascii="Arial" w:eastAsiaTheme="minorHAnsi" w:hAnsi="Arial" w:cs="Arial"/>
        </w:rPr>
        <w:t>Christianity</w:t>
      </w:r>
      <w:r w:rsidRPr="00B863F6">
        <w:rPr>
          <w:rFonts w:ascii="Arial" w:eastAsiaTheme="minorHAnsi" w:hAnsi="Arial" w:cs="Arial"/>
        </w:rPr>
        <w:t xml:space="preserve"> and this is where the </w:t>
      </w:r>
      <w:r w:rsidR="00486C68" w:rsidRPr="00B863F6">
        <w:rPr>
          <w:rFonts w:ascii="Arial" w:eastAsiaTheme="minorHAnsi" w:hAnsi="Arial" w:cs="Arial"/>
        </w:rPr>
        <w:t xml:space="preserve">monasteries and the </w:t>
      </w:r>
      <w:r w:rsidRPr="00B863F6">
        <w:rPr>
          <w:rFonts w:ascii="Arial" w:eastAsiaTheme="minorHAnsi" w:hAnsi="Arial" w:cs="Arial"/>
        </w:rPr>
        <w:t>missionary work of the monks</w:t>
      </w:r>
      <w:r w:rsidR="00486C68" w:rsidRPr="00B863F6">
        <w:rPr>
          <w:rFonts w:ascii="Arial" w:eastAsiaTheme="minorHAnsi" w:hAnsi="Arial" w:cs="Arial"/>
        </w:rPr>
        <w:t xml:space="preserve"> played an important part</w:t>
      </w:r>
      <w:r w:rsidR="00CB44D5" w:rsidRPr="00B863F6">
        <w:rPr>
          <w:rFonts w:ascii="Arial" w:eastAsiaTheme="minorHAnsi" w:hAnsi="Arial" w:cs="Arial"/>
        </w:rPr>
        <w:t xml:space="preserve"> in the teaching and spreading of the ‘word’</w:t>
      </w:r>
      <w:r w:rsidR="00486C68" w:rsidRPr="00B863F6">
        <w:rPr>
          <w:rFonts w:ascii="Arial" w:eastAsiaTheme="minorHAnsi" w:hAnsi="Arial" w:cs="Arial"/>
        </w:rPr>
        <w:t>.</w:t>
      </w:r>
      <w:r w:rsidR="00CB44D5" w:rsidRPr="00B863F6">
        <w:rPr>
          <w:rFonts w:ascii="Arial" w:eastAsiaTheme="minorHAnsi" w:hAnsi="Arial" w:cs="Arial"/>
        </w:rPr>
        <w:t xml:space="preserve"> At first the Christians’ religious life mostly took place in synagogues</w:t>
      </w:r>
      <w:r w:rsidR="00526501" w:rsidRPr="00B863F6">
        <w:rPr>
          <w:rFonts w:ascii="Arial" w:eastAsiaTheme="minorHAnsi" w:hAnsi="Arial" w:cs="Arial"/>
        </w:rPr>
        <w:t xml:space="preserve"> </w:t>
      </w:r>
      <w:r w:rsidR="00CB44D5" w:rsidRPr="00B863F6">
        <w:rPr>
          <w:rFonts w:ascii="Arial" w:eastAsiaTheme="minorHAnsi" w:hAnsi="Arial" w:cs="Arial"/>
        </w:rPr>
        <w:t xml:space="preserve">and in households or small assemblies of co-believers but with the monastic movement they had a place they could call their own – the monasteries. </w:t>
      </w:r>
      <w:r w:rsidR="00526501" w:rsidRPr="00B863F6">
        <w:rPr>
          <w:rFonts w:ascii="Arial" w:eastAsiaTheme="minorHAnsi" w:hAnsi="Arial" w:cs="Arial"/>
          <w:color w:val="00B0F0"/>
        </w:rPr>
        <w:t>Today the monasteries remain the mainstay of the Christianity and names like Augustine and Anthony maintain legendary status as saints.</w:t>
      </w:r>
    </w:p>
    <w:p w:rsidR="008D3C0E" w:rsidRDefault="008D3C0E" w:rsidP="00614F83">
      <w:pPr>
        <w:autoSpaceDE w:val="0"/>
        <w:autoSpaceDN w:val="0"/>
        <w:adjustRightInd w:val="0"/>
        <w:spacing w:after="0" w:line="240" w:lineRule="auto"/>
        <w:rPr>
          <w:rFonts w:ascii="Arial" w:eastAsiaTheme="minorHAnsi" w:hAnsi="Arial" w:cs="Arial"/>
          <w:color w:val="00B0F0"/>
        </w:rPr>
      </w:pPr>
    </w:p>
    <w:p w:rsidR="008D3C0E" w:rsidRDefault="008D3C0E" w:rsidP="00614F83">
      <w:pPr>
        <w:autoSpaceDE w:val="0"/>
        <w:autoSpaceDN w:val="0"/>
        <w:adjustRightInd w:val="0"/>
        <w:spacing w:after="0" w:line="240" w:lineRule="auto"/>
        <w:rPr>
          <w:rFonts w:ascii="Arial" w:eastAsiaTheme="minorHAnsi" w:hAnsi="Arial" w:cs="Arial"/>
          <w:color w:val="00B0F0"/>
        </w:rPr>
      </w:pPr>
    </w:p>
    <w:p w:rsidR="008D3C0E" w:rsidRPr="00B863F6" w:rsidRDefault="008D3C0E" w:rsidP="000347F8">
      <w:pPr>
        <w:autoSpaceDE w:val="0"/>
        <w:autoSpaceDN w:val="0"/>
        <w:adjustRightInd w:val="0"/>
        <w:spacing w:after="0" w:line="240" w:lineRule="auto"/>
        <w:rPr>
          <w:color w:val="00B0F0"/>
        </w:rPr>
      </w:pPr>
    </w:p>
    <w:sectPr w:rsidR="008D3C0E" w:rsidRPr="00B863F6" w:rsidSect="005E72B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36E" w:rsidRDefault="00D5136E" w:rsidP="00D5136E">
      <w:pPr>
        <w:spacing w:after="0" w:line="240" w:lineRule="auto"/>
      </w:pPr>
      <w:r>
        <w:separator/>
      </w:r>
    </w:p>
  </w:endnote>
  <w:endnote w:type="continuationSeparator" w:id="0">
    <w:p w:rsidR="00D5136E" w:rsidRDefault="00D5136E" w:rsidP="00D51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5136E" w:rsidRDefault="00D5136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5136E" w:rsidRDefault="00D5136E">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5136E" w:rsidRDefault="00D5136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36E" w:rsidRDefault="00D5136E" w:rsidP="00D5136E">
      <w:pPr>
        <w:spacing w:after="0" w:line="240" w:lineRule="auto"/>
      </w:pPr>
      <w:r>
        <w:separator/>
      </w:r>
    </w:p>
  </w:footnote>
  <w:footnote w:type="continuationSeparator" w:id="0">
    <w:p w:rsidR="00D5136E" w:rsidRDefault="00D5136E" w:rsidP="00D5136E">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5136E" w:rsidRDefault="00D5136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9218" type="#_x0000_t75" style="position:absolute;margin-left:0;margin-top:0;width:467.95pt;height:104.5pt;z-index:-251657216;mso-wrap-edited:f;mso-position-horizontal:center;mso-position-horizontal-relative:margin;mso-position-vertical:center;mso-position-vertical-relative:margin" wrapcoords="-34 0 -34 21289 21600 21289 21600 0 -34 0">
          <v:imagedata r:id="rId1" o:title="logo.jpg"/>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5136E" w:rsidRDefault="00D5136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9217" type="#_x0000_t75" style="position:absolute;margin-left:0;margin-top:0;width:467.95pt;height:104.5pt;z-index:-251658240;mso-wrap-edited:f;mso-position-horizontal:center;mso-position-horizontal-relative:margin;mso-position-vertical:center;mso-position-vertical-relative:margin" wrapcoords="-34 0 -34 21289 21600 21289 21600 0 -34 0">
          <v:imagedata r:id="rId1" o:title="logo.jpg"/>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5136E" w:rsidRDefault="00D5136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9219" type="#_x0000_t75" style="position:absolute;margin-left:0;margin-top:0;width:467.95pt;height:104.5pt;z-index:-251656192;mso-wrap-edited:f;mso-position-horizontal:center;mso-position-horizontal-relative:margin;mso-position-vertical:center;mso-position-vertical-relative:margin" wrapcoords="-34 0 -34 21289 21600 21289 21600 0 -34 0">
          <v:imagedata r:id="rId1" o:title="logo.jpg"/>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C77DA"/>
    <w:multiLevelType w:val="multilevel"/>
    <w:tmpl w:val="790E6C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105415"/>
    <w:multiLevelType w:val="multilevel"/>
    <w:tmpl w:val="CBC6E5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B877E8"/>
    <w:multiLevelType w:val="multilevel"/>
    <w:tmpl w:val="B1709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682108"/>
    <w:multiLevelType w:val="multilevel"/>
    <w:tmpl w:val="C44E94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4D433C"/>
    <w:multiLevelType w:val="multilevel"/>
    <w:tmpl w:val="227EBB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973BFD"/>
    <w:multiLevelType w:val="multilevel"/>
    <w:tmpl w:val="205493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C92A0A"/>
    <w:multiLevelType w:val="multilevel"/>
    <w:tmpl w:val="19C4F6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D63695"/>
    <w:multiLevelType w:val="multilevel"/>
    <w:tmpl w:val="657CA6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867B71"/>
    <w:multiLevelType w:val="multilevel"/>
    <w:tmpl w:val="E90893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73439FF"/>
    <w:multiLevelType w:val="multilevel"/>
    <w:tmpl w:val="5740B9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572B8C"/>
    <w:multiLevelType w:val="multilevel"/>
    <w:tmpl w:val="9080E3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21067C"/>
    <w:multiLevelType w:val="multilevel"/>
    <w:tmpl w:val="CF28E5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30726DE"/>
    <w:multiLevelType w:val="multilevel"/>
    <w:tmpl w:val="965EF8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58845EC"/>
    <w:multiLevelType w:val="multilevel"/>
    <w:tmpl w:val="8348C0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8"/>
  </w:num>
  <w:num w:numId="4">
    <w:abstractNumId w:val="0"/>
  </w:num>
  <w:num w:numId="5">
    <w:abstractNumId w:val="11"/>
  </w:num>
  <w:num w:numId="6">
    <w:abstractNumId w:val="6"/>
  </w:num>
  <w:num w:numId="7">
    <w:abstractNumId w:val="9"/>
  </w:num>
  <w:num w:numId="8">
    <w:abstractNumId w:val="5"/>
  </w:num>
  <w:num w:numId="9">
    <w:abstractNumId w:val="13"/>
  </w:num>
  <w:num w:numId="10">
    <w:abstractNumId w:val="4"/>
  </w:num>
  <w:num w:numId="11">
    <w:abstractNumId w:val="2"/>
  </w:num>
  <w:num w:numId="12">
    <w:abstractNumId w:val="1"/>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40"/>
  <w:proofState w:spelling="clean" w:grammar="clean"/>
  <w:documentProtection w:edit="readOnly" w:enforcement="1" w:cryptProviderType="rsaFull" w:cryptAlgorithmClass="hash" w:cryptAlgorithmType="typeAny" w:cryptAlgorithmSid="4" w:cryptSpinCount="100000" w:hash="PBqVmoU/rS6kTCGid/JDhMcO5DY=" w:salt="9ZCpcBMxbBVuENId0LB/cw=="/>
  <w:defaultTabStop w:val="720"/>
  <w:characterSpacingControl w:val="doNotCompress"/>
  <w:hdrShapeDefaults>
    <o:shapedefaults v:ext="edit" spidmax="9220"/>
    <o:shapelayout v:ext="edit">
      <o:idmap v:ext="edit" data="9"/>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ED2"/>
    <w:rsid w:val="000347F8"/>
    <w:rsid w:val="000631DB"/>
    <w:rsid w:val="000938C2"/>
    <w:rsid w:val="000A5009"/>
    <w:rsid w:val="00146E88"/>
    <w:rsid w:val="00174D42"/>
    <w:rsid w:val="001C1AC1"/>
    <w:rsid w:val="001E3C35"/>
    <w:rsid w:val="002712CA"/>
    <w:rsid w:val="002B7FA8"/>
    <w:rsid w:val="00303842"/>
    <w:rsid w:val="0032643B"/>
    <w:rsid w:val="003625EE"/>
    <w:rsid w:val="003D3B83"/>
    <w:rsid w:val="00486C68"/>
    <w:rsid w:val="004C3702"/>
    <w:rsid w:val="00503E59"/>
    <w:rsid w:val="0052019B"/>
    <w:rsid w:val="0052259F"/>
    <w:rsid w:val="00526501"/>
    <w:rsid w:val="005B7323"/>
    <w:rsid w:val="005E72B8"/>
    <w:rsid w:val="005F429A"/>
    <w:rsid w:val="00614F83"/>
    <w:rsid w:val="00691698"/>
    <w:rsid w:val="007278A5"/>
    <w:rsid w:val="007604A4"/>
    <w:rsid w:val="007C003C"/>
    <w:rsid w:val="007C7460"/>
    <w:rsid w:val="00810923"/>
    <w:rsid w:val="008B6800"/>
    <w:rsid w:val="008D3C0E"/>
    <w:rsid w:val="00984047"/>
    <w:rsid w:val="00A25642"/>
    <w:rsid w:val="00A444B9"/>
    <w:rsid w:val="00B66A4F"/>
    <w:rsid w:val="00B863F6"/>
    <w:rsid w:val="00C90928"/>
    <w:rsid w:val="00CB44D5"/>
    <w:rsid w:val="00CF5560"/>
    <w:rsid w:val="00D5136E"/>
    <w:rsid w:val="00D94083"/>
    <w:rsid w:val="00DF26B9"/>
    <w:rsid w:val="00E12EEE"/>
    <w:rsid w:val="00EC2C89"/>
    <w:rsid w:val="00FA0692"/>
    <w:rsid w:val="00FC1771"/>
    <w:rsid w:val="00FD0E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2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ED2"/>
    <w:rPr>
      <w:rFonts w:ascii="Calibri" w:eastAsia="Calibri" w:hAnsi="Calibri" w:cs="Times New Roman"/>
    </w:rPr>
  </w:style>
  <w:style w:type="paragraph" w:styleId="Heading3">
    <w:name w:val="heading 3"/>
    <w:basedOn w:val="Normal"/>
    <w:next w:val="Normal"/>
    <w:link w:val="Heading3Char"/>
    <w:uiPriority w:val="9"/>
    <w:semiHidden/>
    <w:unhideWhenUsed/>
    <w:qFormat/>
    <w:rsid w:val="00FD0ED2"/>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FD0ED2"/>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FD0ED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FD0ED2"/>
    <w:rPr>
      <w:rFonts w:ascii="Calibri" w:eastAsia="Times New Roman" w:hAnsi="Calibri" w:cs="Times New Roman"/>
      <w:b/>
      <w:bCs/>
      <w:sz w:val="28"/>
      <w:szCs w:val="28"/>
    </w:rPr>
  </w:style>
  <w:style w:type="paragraph" w:styleId="NormalWeb">
    <w:name w:val="Normal (Web)"/>
    <w:basedOn w:val="Normal"/>
    <w:uiPriority w:val="99"/>
    <w:unhideWhenUsed/>
    <w:rsid w:val="00FD0ED2"/>
    <w:pPr>
      <w:spacing w:after="324"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FD0ED2"/>
  </w:style>
  <w:style w:type="character" w:styleId="Strong">
    <w:name w:val="Strong"/>
    <w:basedOn w:val="DefaultParagraphFont"/>
    <w:uiPriority w:val="22"/>
    <w:qFormat/>
    <w:rsid w:val="00FD0ED2"/>
    <w:rPr>
      <w:b/>
      <w:bCs/>
    </w:rPr>
  </w:style>
  <w:style w:type="character" w:styleId="Emphasis">
    <w:name w:val="Emphasis"/>
    <w:basedOn w:val="DefaultParagraphFont"/>
    <w:qFormat/>
    <w:rsid w:val="00FD0ED2"/>
    <w:rPr>
      <w:i/>
      <w:iCs/>
    </w:rPr>
  </w:style>
  <w:style w:type="character" w:customStyle="1" w:styleId="ecapple-style-span">
    <w:name w:val="ec_apple-style-span"/>
    <w:basedOn w:val="DefaultParagraphFont"/>
    <w:rsid w:val="008D3C0E"/>
  </w:style>
  <w:style w:type="paragraph" w:styleId="Header">
    <w:name w:val="header"/>
    <w:basedOn w:val="Normal"/>
    <w:link w:val="HeaderChar"/>
    <w:uiPriority w:val="99"/>
    <w:unhideWhenUsed/>
    <w:rsid w:val="00D5136E"/>
    <w:pPr>
      <w:tabs>
        <w:tab w:val="center" w:pos="4320"/>
        <w:tab w:val="right" w:pos="8640"/>
      </w:tabs>
      <w:spacing w:after="0" w:line="240" w:lineRule="auto"/>
    </w:pPr>
  </w:style>
  <w:style w:type="character" w:customStyle="1" w:styleId="HeaderChar">
    <w:name w:val="Header Char"/>
    <w:basedOn w:val="DefaultParagraphFont"/>
    <w:link w:val="Header"/>
    <w:uiPriority w:val="99"/>
    <w:rsid w:val="00D5136E"/>
    <w:rPr>
      <w:rFonts w:ascii="Calibri" w:eastAsia="Calibri" w:hAnsi="Calibri" w:cs="Times New Roman"/>
    </w:rPr>
  </w:style>
  <w:style w:type="paragraph" w:styleId="Footer">
    <w:name w:val="footer"/>
    <w:basedOn w:val="Normal"/>
    <w:link w:val="FooterChar"/>
    <w:uiPriority w:val="99"/>
    <w:unhideWhenUsed/>
    <w:rsid w:val="00D5136E"/>
    <w:pPr>
      <w:tabs>
        <w:tab w:val="center" w:pos="4320"/>
        <w:tab w:val="right" w:pos="8640"/>
      </w:tabs>
      <w:spacing w:after="0" w:line="240" w:lineRule="auto"/>
    </w:pPr>
  </w:style>
  <w:style w:type="character" w:customStyle="1" w:styleId="FooterChar">
    <w:name w:val="Footer Char"/>
    <w:basedOn w:val="DefaultParagraphFont"/>
    <w:link w:val="Footer"/>
    <w:uiPriority w:val="99"/>
    <w:rsid w:val="00D5136E"/>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ED2"/>
    <w:rPr>
      <w:rFonts w:ascii="Calibri" w:eastAsia="Calibri" w:hAnsi="Calibri" w:cs="Times New Roman"/>
    </w:rPr>
  </w:style>
  <w:style w:type="paragraph" w:styleId="Heading3">
    <w:name w:val="heading 3"/>
    <w:basedOn w:val="Normal"/>
    <w:next w:val="Normal"/>
    <w:link w:val="Heading3Char"/>
    <w:uiPriority w:val="9"/>
    <w:semiHidden/>
    <w:unhideWhenUsed/>
    <w:qFormat/>
    <w:rsid w:val="00FD0ED2"/>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FD0ED2"/>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FD0ED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FD0ED2"/>
    <w:rPr>
      <w:rFonts w:ascii="Calibri" w:eastAsia="Times New Roman" w:hAnsi="Calibri" w:cs="Times New Roman"/>
      <w:b/>
      <w:bCs/>
      <w:sz w:val="28"/>
      <w:szCs w:val="28"/>
    </w:rPr>
  </w:style>
  <w:style w:type="paragraph" w:styleId="NormalWeb">
    <w:name w:val="Normal (Web)"/>
    <w:basedOn w:val="Normal"/>
    <w:uiPriority w:val="99"/>
    <w:unhideWhenUsed/>
    <w:rsid w:val="00FD0ED2"/>
    <w:pPr>
      <w:spacing w:after="324"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FD0ED2"/>
  </w:style>
  <w:style w:type="character" w:styleId="Strong">
    <w:name w:val="Strong"/>
    <w:basedOn w:val="DefaultParagraphFont"/>
    <w:uiPriority w:val="22"/>
    <w:qFormat/>
    <w:rsid w:val="00FD0ED2"/>
    <w:rPr>
      <w:b/>
      <w:bCs/>
    </w:rPr>
  </w:style>
  <w:style w:type="character" w:styleId="Emphasis">
    <w:name w:val="Emphasis"/>
    <w:basedOn w:val="DefaultParagraphFont"/>
    <w:qFormat/>
    <w:rsid w:val="00FD0ED2"/>
    <w:rPr>
      <w:i/>
      <w:iCs/>
    </w:rPr>
  </w:style>
  <w:style w:type="character" w:customStyle="1" w:styleId="ecapple-style-span">
    <w:name w:val="ec_apple-style-span"/>
    <w:basedOn w:val="DefaultParagraphFont"/>
    <w:rsid w:val="008D3C0E"/>
  </w:style>
  <w:style w:type="paragraph" w:styleId="Header">
    <w:name w:val="header"/>
    <w:basedOn w:val="Normal"/>
    <w:link w:val="HeaderChar"/>
    <w:uiPriority w:val="99"/>
    <w:unhideWhenUsed/>
    <w:rsid w:val="00D5136E"/>
    <w:pPr>
      <w:tabs>
        <w:tab w:val="center" w:pos="4320"/>
        <w:tab w:val="right" w:pos="8640"/>
      </w:tabs>
      <w:spacing w:after="0" w:line="240" w:lineRule="auto"/>
    </w:pPr>
  </w:style>
  <w:style w:type="character" w:customStyle="1" w:styleId="HeaderChar">
    <w:name w:val="Header Char"/>
    <w:basedOn w:val="DefaultParagraphFont"/>
    <w:link w:val="Header"/>
    <w:uiPriority w:val="99"/>
    <w:rsid w:val="00D5136E"/>
    <w:rPr>
      <w:rFonts w:ascii="Calibri" w:eastAsia="Calibri" w:hAnsi="Calibri" w:cs="Times New Roman"/>
    </w:rPr>
  </w:style>
  <w:style w:type="paragraph" w:styleId="Footer">
    <w:name w:val="footer"/>
    <w:basedOn w:val="Normal"/>
    <w:link w:val="FooterChar"/>
    <w:uiPriority w:val="99"/>
    <w:unhideWhenUsed/>
    <w:rsid w:val="00D5136E"/>
    <w:pPr>
      <w:tabs>
        <w:tab w:val="center" w:pos="4320"/>
        <w:tab w:val="right" w:pos="8640"/>
      </w:tabs>
      <w:spacing w:after="0" w:line="240" w:lineRule="auto"/>
    </w:pPr>
  </w:style>
  <w:style w:type="character" w:customStyle="1" w:styleId="FooterChar">
    <w:name w:val="Footer Char"/>
    <w:basedOn w:val="DefaultParagraphFont"/>
    <w:link w:val="Footer"/>
    <w:uiPriority w:val="99"/>
    <w:rsid w:val="00D5136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534</Words>
  <Characters>3047</Characters>
  <Application>Microsoft Macintosh Word</Application>
  <DocSecurity>10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Canada</Company>
  <LinksUpToDate>false</LinksUpToDate>
  <CharactersWithSpaces>3574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Montreal</dc:creator>
  <cp:keywords/>
  <dc:description/>
  <cp:lastModifiedBy>Kyle Feigenbaum</cp:lastModifiedBy>
  <cp:revision>2</cp:revision>
  <dcterms:created xsi:type="dcterms:W3CDTF">2012-12-13T22:38:00Z</dcterms:created>
  <dcterms:modified xsi:type="dcterms:W3CDTF">2012-12-13T22:38:00Z</dcterms:modified>
</cp:coreProperties>
</file>